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EE6" w:rsidRDefault="00721EE6"/>
    <w:tbl>
      <w:tblPr>
        <w:tblW w:w="5000" w:type="pct"/>
        <w:tblLook w:val="01E0" w:firstRow="1" w:lastRow="1" w:firstColumn="1" w:lastColumn="1" w:noHBand="0" w:noVBand="0"/>
      </w:tblPr>
      <w:tblGrid>
        <w:gridCol w:w="3544"/>
        <w:gridCol w:w="5246"/>
      </w:tblGrid>
      <w:tr w:rsidR="00DE2449" w:rsidRPr="00980EB0" w:rsidTr="006D46D0">
        <w:tc>
          <w:tcPr>
            <w:tcW w:w="2016" w:type="pct"/>
          </w:tcPr>
          <w:p w:rsidR="00721EE6" w:rsidRDefault="00721EE6" w:rsidP="006D46D0">
            <w:pPr>
              <w:ind w:left="-108"/>
              <w:jc w:val="center"/>
              <w:rPr>
                <w:b/>
                <w:sz w:val="24"/>
                <w:szCs w:val="24"/>
              </w:rPr>
            </w:pPr>
            <w:r w:rsidRPr="0063147E">
              <w:rPr>
                <w:b/>
                <w:noProof/>
              </w:rPr>
              <w:drawing>
                <wp:inline distT="0" distB="0" distL="0" distR="0">
                  <wp:extent cx="2082800" cy="361950"/>
                  <wp:effectExtent l="0" t="0" r="0" b="0"/>
                  <wp:docPr id="2" name="Picture 2" descr="Logo Ca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apit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2800" cy="361950"/>
                          </a:xfrm>
                          <a:prstGeom prst="rect">
                            <a:avLst/>
                          </a:prstGeom>
                          <a:noFill/>
                          <a:ln>
                            <a:noFill/>
                          </a:ln>
                        </pic:spPr>
                      </pic:pic>
                    </a:graphicData>
                  </a:graphic>
                </wp:inline>
              </w:drawing>
            </w:r>
          </w:p>
          <w:p w:rsidR="00DE2449" w:rsidRDefault="00DE2449" w:rsidP="006D46D0">
            <w:pPr>
              <w:ind w:left="-108"/>
              <w:jc w:val="center"/>
              <w:rPr>
                <w:b/>
                <w:sz w:val="24"/>
                <w:szCs w:val="24"/>
              </w:rPr>
            </w:pPr>
            <w:r>
              <w:rPr>
                <w:b/>
                <w:sz w:val="24"/>
                <w:szCs w:val="24"/>
              </w:rPr>
              <w:t xml:space="preserve">CÔNG TY CỔ PHẦN </w:t>
            </w:r>
          </w:p>
          <w:p w:rsidR="00DE2449" w:rsidRPr="00980EB0" w:rsidRDefault="00E7740D" w:rsidP="006D46D0">
            <w:pPr>
              <w:ind w:left="-108"/>
              <w:jc w:val="center"/>
              <w:rPr>
                <w:b/>
                <w:sz w:val="24"/>
                <w:szCs w:val="24"/>
              </w:rPr>
            </w:pPr>
            <w:r w:rsidRPr="00E7740D">
              <w:rPr>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174625</wp:posOffset>
                      </wp:positionV>
                      <wp:extent cx="1352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13525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3B4FED"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7.55pt,13.75pt" to="134.0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" strokecolor="black [3213]" strokeweight=".5pt">
                      <v:stroke joinstyle="miter"/>
                    </v:line>
                  </w:pict>
                </mc:Fallback>
              </mc:AlternateContent>
            </w:r>
            <w:r w:rsidR="00DE2449">
              <w:rPr>
                <w:b/>
                <w:sz w:val="24"/>
                <w:szCs w:val="24"/>
              </w:rPr>
              <w:t>QUẢN LÝ QUỸ KỸ THƯƠNG</w:t>
            </w:r>
          </w:p>
          <w:p w:rsidR="00DE2449" w:rsidRPr="00980EB0" w:rsidRDefault="00DE2449" w:rsidP="006D46D0">
            <w:pPr>
              <w:pStyle w:val="Header"/>
              <w:jc w:val="center"/>
            </w:pPr>
          </w:p>
          <w:p w:rsidR="00DE2449" w:rsidRPr="00980EB0" w:rsidRDefault="00FC46CB" w:rsidP="006D46D0">
            <w:pPr>
              <w:jc w:val="center"/>
              <w:rPr>
                <w:sz w:val="24"/>
                <w:szCs w:val="24"/>
              </w:rPr>
            </w:pPr>
            <w:r>
              <w:rPr>
                <w:sz w:val="24"/>
                <w:szCs w:val="24"/>
              </w:rPr>
              <w:t>Số: ………./ĐHĐCĐ-TCC</w:t>
            </w:r>
          </w:p>
        </w:tc>
        <w:tc>
          <w:tcPr>
            <w:tcW w:w="2984" w:type="pct"/>
          </w:tcPr>
          <w:p w:rsidR="00DE2449" w:rsidRPr="00980EB0" w:rsidRDefault="00DE2449" w:rsidP="006D46D0">
            <w:pPr>
              <w:rPr>
                <w:b/>
                <w:sz w:val="24"/>
                <w:szCs w:val="24"/>
              </w:rPr>
            </w:pPr>
            <w:r w:rsidRPr="00980EB0">
              <w:rPr>
                <w:b/>
                <w:sz w:val="24"/>
                <w:szCs w:val="24"/>
              </w:rPr>
              <w:t>CỘNG HOÀ XÃ HỘI CHỦ NGHĨA VIỆT NAM</w:t>
            </w:r>
          </w:p>
          <w:p w:rsidR="00DE2449" w:rsidRPr="00980EB0" w:rsidRDefault="00DE2449" w:rsidP="006D46D0">
            <w:pPr>
              <w:jc w:val="center"/>
              <w:rPr>
                <w:b/>
                <w:sz w:val="24"/>
                <w:szCs w:val="24"/>
              </w:rPr>
            </w:pPr>
            <w:r w:rsidRPr="00980EB0">
              <w:rPr>
                <w:b/>
                <w:sz w:val="24"/>
                <w:szCs w:val="24"/>
              </w:rPr>
              <w:t>Độc lập - Tự do - Hạnh phúc</w:t>
            </w:r>
          </w:p>
          <w:p w:rsidR="00DE2449" w:rsidRPr="00980EB0" w:rsidRDefault="00DE2449" w:rsidP="006D46D0">
            <w:pPr>
              <w:jc w:val="center"/>
              <w:rPr>
                <w:sz w:val="24"/>
                <w:szCs w:val="24"/>
              </w:rPr>
            </w:pPr>
            <w:r w:rsidRPr="00980EB0">
              <w:rPr>
                <w:sz w:val="24"/>
                <w:szCs w:val="24"/>
              </w:rPr>
              <w:sym w:font="Wingdings" w:char="F098"/>
            </w:r>
            <w:r w:rsidRPr="00980EB0">
              <w:rPr>
                <w:sz w:val="24"/>
                <w:szCs w:val="24"/>
              </w:rPr>
              <w:sym w:font="Wingdings" w:char="F099"/>
            </w:r>
          </w:p>
          <w:p w:rsidR="00DE2449" w:rsidRPr="00980EB0" w:rsidRDefault="00DE2449" w:rsidP="006D46D0">
            <w:pPr>
              <w:jc w:val="center"/>
              <w:rPr>
                <w:sz w:val="24"/>
                <w:szCs w:val="24"/>
              </w:rPr>
            </w:pPr>
          </w:p>
          <w:p w:rsidR="00DE2449" w:rsidRDefault="00DE2449" w:rsidP="006D46D0">
            <w:pPr>
              <w:jc w:val="right"/>
              <w:rPr>
                <w:i/>
                <w:sz w:val="24"/>
                <w:szCs w:val="24"/>
              </w:rPr>
            </w:pPr>
          </w:p>
          <w:p w:rsidR="00DE2449" w:rsidRPr="00980EB0" w:rsidRDefault="00DE2449" w:rsidP="00DE2449">
            <w:pPr>
              <w:jc w:val="right"/>
              <w:rPr>
                <w:i/>
                <w:sz w:val="24"/>
                <w:szCs w:val="24"/>
              </w:rPr>
            </w:pPr>
            <w:r w:rsidRPr="00980EB0">
              <w:rPr>
                <w:i/>
                <w:sz w:val="24"/>
                <w:szCs w:val="24"/>
              </w:rPr>
              <w:t>Hà Nội, ngày</w:t>
            </w:r>
            <w:r w:rsidR="00C21087">
              <w:rPr>
                <w:i/>
                <w:sz w:val="24"/>
                <w:szCs w:val="24"/>
              </w:rPr>
              <w:t xml:space="preserve"> …</w:t>
            </w:r>
            <w:r w:rsidRPr="00980EB0">
              <w:rPr>
                <w:i/>
                <w:sz w:val="24"/>
                <w:szCs w:val="24"/>
              </w:rPr>
              <w:t xml:space="preserve"> tháng </w:t>
            </w:r>
            <w:r w:rsidR="00C21087">
              <w:rPr>
                <w:i/>
                <w:sz w:val="24"/>
                <w:szCs w:val="24"/>
              </w:rPr>
              <w:t>…</w:t>
            </w:r>
            <w:r w:rsidRPr="00980EB0">
              <w:rPr>
                <w:i/>
                <w:sz w:val="24"/>
                <w:szCs w:val="24"/>
              </w:rPr>
              <w:t xml:space="preserve"> năm 201</w:t>
            </w:r>
            <w:r>
              <w:rPr>
                <w:i/>
                <w:sz w:val="24"/>
                <w:szCs w:val="24"/>
              </w:rPr>
              <w:t>9</w:t>
            </w:r>
          </w:p>
        </w:tc>
      </w:tr>
    </w:tbl>
    <w:p w:rsidR="00DE2449" w:rsidRPr="00980EB0" w:rsidRDefault="00DE2449" w:rsidP="00DE2449">
      <w:pPr>
        <w:jc w:val="center"/>
        <w:rPr>
          <w:b/>
          <w:sz w:val="24"/>
          <w:szCs w:val="24"/>
        </w:rPr>
      </w:pPr>
    </w:p>
    <w:p w:rsidR="00DE2449" w:rsidRDefault="00DE2449" w:rsidP="00DE2449">
      <w:pPr>
        <w:jc w:val="center"/>
        <w:rPr>
          <w:b/>
          <w:sz w:val="24"/>
          <w:szCs w:val="24"/>
        </w:rPr>
      </w:pPr>
    </w:p>
    <w:p w:rsidR="00DE2449" w:rsidRDefault="00DE2449" w:rsidP="00DE2449">
      <w:pPr>
        <w:jc w:val="center"/>
        <w:rPr>
          <w:b/>
          <w:sz w:val="24"/>
          <w:szCs w:val="24"/>
        </w:rPr>
      </w:pPr>
      <w:r>
        <w:rPr>
          <w:b/>
          <w:sz w:val="24"/>
          <w:szCs w:val="24"/>
        </w:rPr>
        <w:t>NGHỊ QUYẾT HỌP ĐẠI HỘI ĐỒNG CỔ ĐÔNG</w:t>
      </w:r>
    </w:p>
    <w:p w:rsidR="00DE2449" w:rsidRDefault="00DE2449" w:rsidP="00DE2449">
      <w:pPr>
        <w:ind w:left="-108"/>
        <w:jc w:val="center"/>
        <w:rPr>
          <w:b/>
          <w:sz w:val="24"/>
          <w:szCs w:val="24"/>
        </w:rPr>
      </w:pPr>
      <w:r>
        <w:rPr>
          <w:b/>
          <w:sz w:val="24"/>
          <w:szCs w:val="24"/>
        </w:rPr>
        <w:t>CÔNG TY CỔ PHẦN QUẢN LÝ QUỸ KỸ THƯƠNG</w:t>
      </w:r>
    </w:p>
    <w:p w:rsidR="00DE2449" w:rsidRDefault="00DE2449" w:rsidP="00DE2449">
      <w:pPr>
        <w:ind w:left="-108"/>
        <w:jc w:val="center"/>
        <w:rPr>
          <w:b/>
          <w:sz w:val="24"/>
          <w:szCs w:val="24"/>
        </w:rPr>
      </w:pPr>
    </w:p>
    <w:p w:rsidR="00DE2449" w:rsidRDefault="00DE2449" w:rsidP="00DE2449">
      <w:pPr>
        <w:numPr>
          <w:ilvl w:val="0"/>
          <w:numId w:val="1"/>
        </w:numPr>
        <w:tabs>
          <w:tab w:val="clear" w:pos="360"/>
          <w:tab w:val="left" w:pos="567"/>
        </w:tabs>
        <w:ind w:left="567" w:hanging="567"/>
        <w:jc w:val="both"/>
        <w:rPr>
          <w:bCs/>
          <w:i/>
          <w:sz w:val="24"/>
          <w:szCs w:val="24"/>
        </w:rPr>
      </w:pPr>
      <w:r>
        <w:rPr>
          <w:bCs/>
          <w:i/>
          <w:sz w:val="24"/>
          <w:szCs w:val="24"/>
        </w:rPr>
        <w:t>Căn cứ Luật Doanh n</w:t>
      </w:r>
      <w:r w:rsidRPr="008E18BE">
        <w:rPr>
          <w:bCs/>
          <w:i/>
          <w:sz w:val="24"/>
          <w:szCs w:val="24"/>
        </w:rPr>
        <w:t>g</w:t>
      </w:r>
      <w:r>
        <w:rPr>
          <w:bCs/>
          <w:i/>
          <w:sz w:val="24"/>
          <w:szCs w:val="24"/>
        </w:rPr>
        <w:t>hiệp số 68/2014/QH13 được Quốc h</w:t>
      </w:r>
      <w:r w:rsidRPr="008E18BE">
        <w:rPr>
          <w:bCs/>
          <w:i/>
          <w:sz w:val="24"/>
          <w:szCs w:val="24"/>
        </w:rPr>
        <w:t xml:space="preserve">ội </w:t>
      </w:r>
      <w:r>
        <w:rPr>
          <w:bCs/>
          <w:i/>
          <w:sz w:val="24"/>
          <w:szCs w:val="24"/>
        </w:rPr>
        <w:t xml:space="preserve">thông qua </w:t>
      </w:r>
      <w:r w:rsidRPr="008E18BE">
        <w:rPr>
          <w:bCs/>
          <w:i/>
          <w:sz w:val="24"/>
          <w:szCs w:val="24"/>
        </w:rPr>
        <w:t>ngày 26</w:t>
      </w:r>
      <w:r>
        <w:rPr>
          <w:bCs/>
          <w:i/>
          <w:sz w:val="24"/>
          <w:szCs w:val="24"/>
        </w:rPr>
        <w:t xml:space="preserve"> tháng 11 năm </w:t>
      </w:r>
      <w:r w:rsidRPr="008E18BE">
        <w:rPr>
          <w:bCs/>
          <w:i/>
          <w:sz w:val="24"/>
          <w:szCs w:val="24"/>
        </w:rPr>
        <w:t>2014;</w:t>
      </w:r>
    </w:p>
    <w:p w:rsidR="00DE2449" w:rsidRPr="00A1437D" w:rsidRDefault="00A1437D" w:rsidP="00A1437D">
      <w:pPr>
        <w:numPr>
          <w:ilvl w:val="0"/>
          <w:numId w:val="1"/>
        </w:numPr>
        <w:tabs>
          <w:tab w:val="clear" w:pos="360"/>
          <w:tab w:val="left" w:pos="567"/>
        </w:tabs>
        <w:ind w:left="567" w:hanging="567"/>
        <w:jc w:val="both"/>
        <w:rPr>
          <w:bCs/>
          <w:i/>
          <w:sz w:val="24"/>
          <w:szCs w:val="24"/>
        </w:rPr>
      </w:pPr>
      <w:r>
        <w:rPr>
          <w:bCs/>
          <w:i/>
          <w:sz w:val="24"/>
          <w:szCs w:val="24"/>
        </w:rPr>
        <w:t>Căn cứ Điều lệ Công ty Cổ phần Quản lý Quỹ Kỹ thương;</w:t>
      </w:r>
    </w:p>
    <w:p w:rsidR="00DE2449" w:rsidRPr="00493A70" w:rsidRDefault="00853267" w:rsidP="00DE2449">
      <w:pPr>
        <w:numPr>
          <w:ilvl w:val="0"/>
          <w:numId w:val="1"/>
        </w:numPr>
        <w:tabs>
          <w:tab w:val="clear" w:pos="360"/>
          <w:tab w:val="left" w:pos="567"/>
        </w:tabs>
        <w:ind w:left="567" w:hanging="567"/>
        <w:jc w:val="both"/>
        <w:rPr>
          <w:b/>
          <w:bCs/>
          <w:i/>
          <w:sz w:val="24"/>
          <w:szCs w:val="24"/>
        </w:rPr>
      </w:pPr>
      <w:r>
        <w:rPr>
          <w:bCs/>
          <w:i/>
          <w:sz w:val="24"/>
          <w:szCs w:val="24"/>
        </w:rPr>
        <w:t>Căn cứ biên bản họp số ngày … tháng …</w:t>
      </w:r>
      <w:r w:rsidR="00DE2449">
        <w:rPr>
          <w:bCs/>
          <w:i/>
          <w:sz w:val="24"/>
          <w:szCs w:val="24"/>
        </w:rPr>
        <w:t xml:space="preserve"> năm 2019 của cuộc họp Đại hội đồng cổ đông (“</w:t>
      </w:r>
      <w:r w:rsidR="00DE2449">
        <w:rPr>
          <w:b/>
          <w:bCs/>
          <w:i/>
          <w:sz w:val="24"/>
          <w:szCs w:val="24"/>
        </w:rPr>
        <w:t>ĐHĐCĐ</w:t>
      </w:r>
      <w:r w:rsidR="00DE2449">
        <w:rPr>
          <w:bCs/>
          <w:i/>
          <w:sz w:val="24"/>
          <w:szCs w:val="24"/>
        </w:rPr>
        <w:t xml:space="preserve">”) </w:t>
      </w:r>
      <w:r w:rsidR="00C21EEE">
        <w:rPr>
          <w:bCs/>
          <w:i/>
          <w:sz w:val="24"/>
          <w:szCs w:val="24"/>
        </w:rPr>
        <w:t xml:space="preserve">phiên họp bất thường lần thứ nhất năm 2019 </w:t>
      </w:r>
      <w:r w:rsidR="00A808BA">
        <w:rPr>
          <w:bCs/>
          <w:i/>
          <w:sz w:val="24"/>
          <w:szCs w:val="24"/>
        </w:rPr>
        <w:t>ngày … tháng … năm 2019</w:t>
      </w:r>
      <w:r w:rsidR="00DE2449">
        <w:rPr>
          <w:bCs/>
          <w:i/>
          <w:sz w:val="24"/>
          <w:szCs w:val="24"/>
        </w:rPr>
        <w:t xml:space="preserve"> của Công ty Cổ phần Quản lý quỹ Kỹ Thương (“</w:t>
      </w:r>
      <w:r w:rsidR="00DE2449">
        <w:rPr>
          <w:b/>
          <w:bCs/>
          <w:i/>
          <w:sz w:val="24"/>
          <w:szCs w:val="24"/>
        </w:rPr>
        <w:t>Công Ty</w:t>
      </w:r>
      <w:r w:rsidR="00BB28E4">
        <w:rPr>
          <w:bCs/>
          <w:i/>
          <w:sz w:val="24"/>
          <w:szCs w:val="24"/>
        </w:rPr>
        <w:t>”),</w:t>
      </w:r>
    </w:p>
    <w:p w:rsidR="00DE2449" w:rsidRDefault="00DE2449" w:rsidP="00DE2449">
      <w:pPr>
        <w:tabs>
          <w:tab w:val="left" w:pos="567"/>
        </w:tabs>
        <w:ind w:left="567"/>
        <w:jc w:val="both"/>
        <w:rPr>
          <w:bCs/>
          <w:sz w:val="24"/>
          <w:szCs w:val="24"/>
        </w:rPr>
      </w:pPr>
    </w:p>
    <w:p w:rsidR="00DE2449" w:rsidRPr="00493A70" w:rsidRDefault="00DE2449" w:rsidP="00DE2449">
      <w:pPr>
        <w:tabs>
          <w:tab w:val="left" w:pos="567"/>
        </w:tabs>
        <w:ind w:left="567"/>
        <w:jc w:val="center"/>
        <w:rPr>
          <w:b/>
          <w:bCs/>
          <w:sz w:val="24"/>
          <w:szCs w:val="24"/>
        </w:rPr>
      </w:pPr>
      <w:r w:rsidRPr="00493A70">
        <w:rPr>
          <w:b/>
          <w:bCs/>
          <w:sz w:val="24"/>
          <w:szCs w:val="24"/>
        </w:rPr>
        <w:t>QUYẾT NGHỊ</w:t>
      </w:r>
      <w:r w:rsidR="00721EE6">
        <w:rPr>
          <w:b/>
          <w:bCs/>
          <w:sz w:val="24"/>
          <w:szCs w:val="24"/>
        </w:rPr>
        <w:t>:</w:t>
      </w:r>
    </w:p>
    <w:p w:rsidR="00DE2449" w:rsidRDefault="00DE2449" w:rsidP="00FC46CB">
      <w:pPr>
        <w:spacing w:line="288" w:lineRule="auto"/>
        <w:jc w:val="both"/>
        <w:rPr>
          <w:b/>
          <w:sz w:val="24"/>
        </w:rPr>
      </w:pPr>
    </w:p>
    <w:p w:rsidR="00DE2449" w:rsidRPr="00FC46CB" w:rsidRDefault="00FC46CB" w:rsidP="00C21EEE">
      <w:pPr>
        <w:spacing w:line="288" w:lineRule="auto"/>
        <w:ind w:left="720" w:hanging="720"/>
        <w:jc w:val="both"/>
      </w:pPr>
      <w:r w:rsidRPr="00FC46CB">
        <w:rPr>
          <w:b/>
        </w:rPr>
        <w:t xml:space="preserve">Điều 1. </w:t>
      </w:r>
      <w:r w:rsidR="007D1856">
        <w:t>Chấp thuận/đồng ý/</w:t>
      </w:r>
      <w:r w:rsidRPr="00FC46CB">
        <w:t xml:space="preserve">phê duyệt: (i) việc chào bán riêng lẻ để tăng vốn điều lệ của Công Ty lên </w:t>
      </w:r>
      <w:r w:rsidRPr="00FC46CB">
        <w:rPr>
          <w:lang w:val="sv-SE"/>
        </w:rPr>
        <w:t>44.943.820.000</w:t>
      </w:r>
      <w:r w:rsidRPr="00FC46CB">
        <w:rPr>
          <w:rFonts w:eastAsia="Batang"/>
          <w:bCs/>
          <w:lang w:val="sv-SE"/>
        </w:rPr>
        <w:t>VND (bốn mươi bốn tỷ chín trăm bốn mươi ba triệu tám trăm hai mươi nghìn đồng)</w:t>
      </w:r>
      <w:r w:rsidRPr="00FC46CB">
        <w:t xml:space="preserve"> </w:t>
      </w:r>
      <w:r w:rsidR="007D1856">
        <w:t xml:space="preserve">và </w:t>
      </w:r>
      <w:r w:rsidRPr="00FC46CB">
        <w:t>(ii) toàn văn phương án chào bán riêng lẻ và phương án sử dụng số tiền thu được từ việc chào bán riêng lẻ (sau đây gọi tắt là Phương Án Chào Bán), danh sách đối tượng được chào bán và số cổ phần chào bán cho từng đối tượng như được đính kèm tại Tờ trình số ……</w:t>
      </w:r>
      <w:r>
        <w:t>…….</w:t>
      </w:r>
      <w:r w:rsidRPr="00FC46CB">
        <w:t>…………… ngày …/…/2019 của Hội đồng quản trị và các tài liệu kèm theo.</w:t>
      </w:r>
      <w:r w:rsidR="00DE2449" w:rsidRPr="00FC46CB">
        <w:t xml:space="preserve"> </w:t>
      </w:r>
    </w:p>
    <w:p w:rsidR="00DE2449" w:rsidRDefault="00FC46CB" w:rsidP="002501AB">
      <w:pPr>
        <w:ind w:left="720"/>
        <w:jc w:val="both"/>
      </w:pPr>
      <w:r w:rsidRPr="00FC46CB">
        <w:t>Thông tin chính việc chào bán riêng lẻ của Công Ty như sau:</w:t>
      </w:r>
    </w:p>
    <w:p w:rsidR="00FC46CB" w:rsidRPr="00FC46CB" w:rsidRDefault="00FC46CB" w:rsidP="00DE2449">
      <w:pPr>
        <w:ind w:left="720" w:hanging="720"/>
        <w:jc w:val="both"/>
      </w:pPr>
    </w:p>
    <w:tbl>
      <w:tblPr>
        <w:tblW w:w="5000" w:type="pct"/>
        <w:tblInd w:w="450" w:type="dxa"/>
        <w:tblLook w:val="04A0" w:firstRow="1" w:lastRow="0" w:firstColumn="1" w:lastColumn="0" w:noHBand="0" w:noVBand="1"/>
      </w:tblPr>
      <w:tblGrid>
        <w:gridCol w:w="4815"/>
        <w:gridCol w:w="3975"/>
      </w:tblGrid>
      <w:tr w:rsidR="00FC46CB" w:rsidRPr="007D1856" w:rsidTr="00E7740D">
        <w:tc>
          <w:tcPr>
            <w:tcW w:w="2739" w:type="pct"/>
            <w:vAlign w:val="center"/>
          </w:tcPr>
          <w:p w:rsidR="00FC46CB" w:rsidRPr="00FC46CB" w:rsidRDefault="00FC46CB" w:rsidP="00FC46CB">
            <w:pPr>
              <w:pStyle w:val="ListParagraph"/>
              <w:widowControl w:val="0"/>
              <w:numPr>
                <w:ilvl w:val="0"/>
                <w:numId w:val="4"/>
              </w:numPr>
              <w:tabs>
                <w:tab w:val="left" w:pos="459"/>
              </w:tabs>
              <w:spacing w:after="200" w:line="288" w:lineRule="auto"/>
              <w:contextualSpacing/>
              <w:jc w:val="both"/>
              <w:rPr>
                <w:rFonts w:eastAsia="Batang"/>
                <w:bCs/>
                <w:lang w:val="sv-SE"/>
              </w:rPr>
            </w:pPr>
            <w:r w:rsidRPr="00FC46CB">
              <w:rPr>
                <w:lang w:val="sv-SE"/>
              </w:rPr>
              <w:t>Tên cổ phiếu</w:t>
            </w:r>
          </w:p>
        </w:tc>
        <w:tc>
          <w:tcPr>
            <w:tcW w:w="2261" w:type="pct"/>
          </w:tcPr>
          <w:p w:rsidR="00FC46CB" w:rsidRPr="00FC46CB" w:rsidDel="008151AF" w:rsidRDefault="00FC46CB" w:rsidP="00FC46CB">
            <w:pPr>
              <w:widowControl w:val="0"/>
              <w:tabs>
                <w:tab w:val="left" w:pos="459"/>
              </w:tabs>
              <w:spacing w:line="288" w:lineRule="auto"/>
              <w:jc w:val="both"/>
              <w:rPr>
                <w:lang w:val="sv-SE"/>
              </w:rPr>
            </w:pPr>
            <w:r w:rsidRPr="00FC46CB">
              <w:rPr>
                <w:lang w:val="sv-SE"/>
              </w:rPr>
              <w:t>Cổ phiếu Công T</w:t>
            </w:r>
            <w:r w:rsidR="00C21EEE">
              <w:rPr>
                <w:lang w:val="sv-SE"/>
              </w:rPr>
              <w:t>y Cổ phần Quản lý quỹ Kỹ Thương</w:t>
            </w:r>
          </w:p>
        </w:tc>
      </w:tr>
      <w:tr w:rsidR="00FC46CB" w:rsidRPr="00493DB3" w:rsidTr="00E7740D">
        <w:trPr>
          <w:trHeight w:val="350"/>
        </w:trPr>
        <w:tc>
          <w:tcPr>
            <w:tcW w:w="2739" w:type="pct"/>
            <w:vAlign w:val="center"/>
          </w:tcPr>
          <w:p w:rsidR="00FC46CB" w:rsidRPr="00493DB3" w:rsidRDefault="00FC46CB" w:rsidP="00FC46CB">
            <w:pPr>
              <w:pStyle w:val="ListParagraph"/>
              <w:widowControl w:val="0"/>
              <w:numPr>
                <w:ilvl w:val="0"/>
                <w:numId w:val="4"/>
              </w:numPr>
              <w:tabs>
                <w:tab w:val="left" w:pos="459"/>
              </w:tabs>
              <w:spacing w:after="200" w:line="288" w:lineRule="auto"/>
              <w:contextualSpacing/>
              <w:jc w:val="both"/>
              <w:rPr>
                <w:rFonts w:eastAsia="Batang"/>
                <w:bCs/>
                <w:lang w:val="sv-SE"/>
              </w:rPr>
            </w:pPr>
            <w:r w:rsidRPr="00493DB3">
              <w:rPr>
                <w:rFonts w:eastAsia="Batang"/>
                <w:bCs/>
                <w:lang w:val="sv-SE"/>
              </w:rPr>
              <w:t>Loại cổ phiếu</w:t>
            </w:r>
          </w:p>
        </w:tc>
        <w:tc>
          <w:tcPr>
            <w:tcW w:w="2261" w:type="pct"/>
          </w:tcPr>
          <w:p w:rsidR="00FC46CB" w:rsidRPr="00493DB3" w:rsidDel="008151AF" w:rsidRDefault="00FC46CB" w:rsidP="00FC46CB">
            <w:pPr>
              <w:widowControl w:val="0"/>
              <w:tabs>
                <w:tab w:val="left" w:pos="459"/>
              </w:tabs>
              <w:spacing w:line="288" w:lineRule="auto"/>
              <w:jc w:val="both"/>
              <w:rPr>
                <w:lang w:val="sv-SE"/>
              </w:rPr>
            </w:pPr>
            <w:r w:rsidRPr="00493DB3">
              <w:rPr>
                <w:lang w:val="sv-SE"/>
              </w:rPr>
              <w:t xml:space="preserve">Cổ phiếu phổ thông </w:t>
            </w:r>
          </w:p>
        </w:tc>
      </w:tr>
      <w:tr w:rsidR="00FC46CB" w:rsidRPr="00493DB3" w:rsidTr="00E7740D">
        <w:tc>
          <w:tcPr>
            <w:tcW w:w="2739" w:type="pct"/>
            <w:vAlign w:val="center"/>
          </w:tcPr>
          <w:p w:rsidR="00FC46CB" w:rsidRPr="00493DB3" w:rsidRDefault="00FC46CB" w:rsidP="00FC46CB">
            <w:pPr>
              <w:pStyle w:val="ListParagraph"/>
              <w:widowControl w:val="0"/>
              <w:numPr>
                <w:ilvl w:val="0"/>
                <w:numId w:val="4"/>
              </w:numPr>
              <w:tabs>
                <w:tab w:val="left" w:pos="459"/>
              </w:tabs>
              <w:spacing w:after="200" w:line="288" w:lineRule="auto"/>
              <w:contextualSpacing/>
              <w:jc w:val="both"/>
              <w:rPr>
                <w:rFonts w:eastAsia="Batang"/>
                <w:bCs/>
                <w:lang w:val="sv-SE"/>
              </w:rPr>
            </w:pPr>
            <w:r w:rsidRPr="00493DB3">
              <w:rPr>
                <w:rFonts w:eastAsia="Batang"/>
                <w:bCs/>
                <w:lang w:val="sv-SE"/>
              </w:rPr>
              <w:t xml:space="preserve">Mệnh giá </w:t>
            </w:r>
          </w:p>
        </w:tc>
        <w:tc>
          <w:tcPr>
            <w:tcW w:w="2261" w:type="pct"/>
          </w:tcPr>
          <w:p w:rsidR="00FC46CB" w:rsidRPr="00493DB3" w:rsidRDefault="00FC46CB" w:rsidP="00FC46CB">
            <w:pPr>
              <w:widowControl w:val="0"/>
              <w:tabs>
                <w:tab w:val="left" w:pos="459"/>
              </w:tabs>
              <w:spacing w:line="288" w:lineRule="auto"/>
              <w:jc w:val="both"/>
              <w:rPr>
                <w:rFonts w:eastAsia="Batang"/>
                <w:bCs/>
                <w:lang w:val="sv-SE"/>
              </w:rPr>
            </w:pPr>
            <w:r w:rsidRPr="00493DB3">
              <w:rPr>
                <w:rFonts w:eastAsia="Batang"/>
                <w:bCs/>
                <w:lang w:val="sv-SE"/>
              </w:rPr>
              <w:t>10.000 đồng/cổ phiếu</w:t>
            </w:r>
          </w:p>
        </w:tc>
      </w:tr>
      <w:tr w:rsidR="00FC46CB" w:rsidRPr="007D1856" w:rsidTr="00E7740D">
        <w:tc>
          <w:tcPr>
            <w:tcW w:w="2739" w:type="pct"/>
            <w:vAlign w:val="center"/>
          </w:tcPr>
          <w:p w:rsidR="00FC46CB" w:rsidRPr="00493DB3" w:rsidRDefault="00FC46CB" w:rsidP="00FC46CB">
            <w:pPr>
              <w:pStyle w:val="ListParagraph"/>
              <w:widowControl w:val="0"/>
              <w:numPr>
                <w:ilvl w:val="0"/>
                <w:numId w:val="4"/>
              </w:numPr>
              <w:tabs>
                <w:tab w:val="left" w:pos="459"/>
              </w:tabs>
              <w:spacing w:after="200" w:line="288" w:lineRule="auto"/>
              <w:contextualSpacing/>
              <w:jc w:val="both"/>
              <w:rPr>
                <w:rFonts w:eastAsia="Batang"/>
                <w:bCs/>
                <w:lang w:val="sv-SE"/>
              </w:rPr>
            </w:pPr>
            <w:r w:rsidRPr="00493DB3">
              <w:rPr>
                <w:rFonts w:eastAsia="Batang"/>
                <w:bCs/>
                <w:lang w:val="sv-SE"/>
              </w:rPr>
              <w:t>Vốn điều lệ hiện tại</w:t>
            </w:r>
          </w:p>
        </w:tc>
        <w:tc>
          <w:tcPr>
            <w:tcW w:w="2261" w:type="pct"/>
          </w:tcPr>
          <w:p w:rsidR="00FC46CB" w:rsidRPr="00493DB3" w:rsidRDefault="00FC46CB" w:rsidP="00FC46CB">
            <w:pPr>
              <w:widowControl w:val="0"/>
              <w:tabs>
                <w:tab w:val="left" w:pos="459"/>
              </w:tabs>
              <w:spacing w:line="288" w:lineRule="auto"/>
              <w:jc w:val="both"/>
              <w:rPr>
                <w:rFonts w:eastAsia="Batang"/>
                <w:bCs/>
                <w:lang w:val="sv-SE"/>
              </w:rPr>
            </w:pPr>
            <w:r w:rsidRPr="00493DB3">
              <w:rPr>
                <w:rFonts w:eastAsia="Batang"/>
                <w:bCs/>
                <w:lang w:val="sv-SE"/>
              </w:rPr>
              <w:t>40.000.000.000 VND (bốn mươi tỷ đồng)</w:t>
            </w:r>
          </w:p>
        </w:tc>
      </w:tr>
      <w:tr w:rsidR="00FC46CB" w:rsidRPr="00493DB3" w:rsidTr="00E7740D">
        <w:tc>
          <w:tcPr>
            <w:tcW w:w="2739" w:type="pct"/>
            <w:vAlign w:val="center"/>
          </w:tcPr>
          <w:p w:rsidR="00FC46CB" w:rsidRPr="00493DB3" w:rsidRDefault="00FC46CB" w:rsidP="00FC46CB">
            <w:pPr>
              <w:pStyle w:val="ListParagraph"/>
              <w:widowControl w:val="0"/>
              <w:numPr>
                <w:ilvl w:val="0"/>
                <w:numId w:val="4"/>
              </w:numPr>
              <w:tabs>
                <w:tab w:val="left" w:pos="459"/>
              </w:tabs>
              <w:spacing w:after="200" w:line="288" w:lineRule="auto"/>
              <w:contextualSpacing/>
              <w:jc w:val="both"/>
              <w:rPr>
                <w:rFonts w:eastAsia="Batang"/>
                <w:bCs/>
                <w:lang w:val="sv-SE"/>
              </w:rPr>
            </w:pPr>
            <w:r w:rsidRPr="00493DB3">
              <w:rPr>
                <w:rFonts w:eastAsia="Batang"/>
                <w:bCs/>
                <w:lang w:val="sv-SE"/>
              </w:rPr>
              <w:t>Tổng số cổ phần đang lưu hành</w:t>
            </w:r>
          </w:p>
        </w:tc>
        <w:tc>
          <w:tcPr>
            <w:tcW w:w="2261" w:type="pct"/>
          </w:tcPr>
          <w:p w:rsidR="00FC46CB" w:rsidRPr="00493DB3" w:rsidRDefault="00FC46CB" w:rsidP="00FC46CB">
            <w:pPr>
              <w:widowControl w:val="0"/>
              <w:tabs>
                <w:tab w:val="left" w:pos="459"/>
              </w:tabs>
              <w:spacing w:line="288" w:lineRule="auto"/>
              <w:jc w:val="both"/>
              <w:rPr>
                <w:rFonts w:eastAsia="Batang"/>
                <w:bCs/>
                <w:lang w:val="sv-SE"/>
              </w:rPr>
            </w:pPr>
            <w:r w:rsidRPr="00493DB3">
              <w:rPr>
                <w:rFonts w:eastAsia="Batang"/>
                <w:bCs/>
                <w:lang w:val="sv-SE"/>
              </w:rPr>
              <w:t>4.000.000 cổ phần</w:t>
            </w:r>
          </w:p>
        </w:tc>
      </w:tr>
      <w:tr w:rsidR="00FC46CB" w:rsidRPr="00493DB3" w:rsidTr="00E7740D">
        <w:tc>
          <w:tcPr>
            <w:tcW w:w="2739" w:type="pct"/>
            <w:vAlign w:val="center"/>
          </w:tcPr>
          <w:p w:rsidR="00FC46CB" w:rsidRPr="00493DB3" w:rsidRDefault="00FC46CB" w:rsidP="00FC46CB">
            <w:pPr>
              <w:pStyle w:val="ListParagraph"/>
              <w:widowControl w:val="0"/>
              <w:numPr>
                <w:ilvl w:val="0"/>
                <w:numId w:val="4"/>
              </w:numPr>
              <w:tabs>
                <w:tab w:val="left" w:pos="459"/>
              </w:tabs>
              <w:spacing w:after="200" w:line="288" w:lineRule="auto"/>
              <w:contextualSpacing/>
              <w:jc w:val="both"/>
              <w:rPr>
                <w:rFonts w:eastAsia="Batang"/>
                <w:bCs/>
                <w:lang w:val="sv-SE"/>
              </w:rPr>
            </w:pPr>
            <w:r w:rsidRPr="00493DB3">
              <w:rPr>
                <w:rFonts w:eastAsia="Batang"/>
                <w:bCs/>
                <w:lang w:val="sv-SE"/>
              </w:rPr>
              <w:t>Số lượng cổ phần dự kiến chào bán</w:t>
            </w:r>
          </w:p>
        </w:tc>
        <w:tc>
          <w:tcPr>
            <w:tcW w:w="2261" w:type="pct"/>
          </w:tcPr>
          <w:p w:rsidR="00FC46CB" w:rsidRPr="00493DB3" w:rsidRDefault="00FC46CB" w:rsidP="00FC46CB">
            <w:pPr>
              <w:widowControl w:val="0"/>
              <w:tabs>
                <w:tab w:val="left" w:pos="459"/>
              </w:tabs>
              <w:spacing w:line="288" w:lineRule="auto"/>
              <w:jc w:val="both"/>
              <w:rPr>
                <w:rFonts w:eastAsia="Batang"/>
                <w:bCs/>
                <w:lang w:val="sv-SE"/>
              </w:rPr>
            </w:pPr>
            <w:r w:rsidRPr="00493DB3">
              <w:rPr>
                <w:lang w:val="sv-SE"/>
              </w:rPr>
              <w:t xml:space="preserve">494.382 cổ phần </w:t>
            </w:r>
          </w:p>
        </w:tc>
      </w:tr>
      <w:tr w:rsidR="00FC46CB" w:rsidRPr="007D1856" w:rsidTr="00E7740D">
        <w:tc>
          <w:tcPr>
            <w:tcW w:w="2739" w:type="pct"/>
            <w:vAlign w:val="center"/>
          </w:tcPr>
          <w:p w:rsidR="00FC46CB" w:rsidRPr="00493DB3" w:rsidRDefault="00FC46CB" w:rsidP="00FC46CB">
            <w:pPr>
              <w:pStyle w:val="ListParagraph"/>
              <w:widowControl w:val="0"/>
              <w:numPr>
                <w:ilvl w:val="0"/>
                <w:numId w:val="4"/>
              </w:numPr>
              <w:tabs>
                <w:tab w:val="left" w:pos="459"/>
              </w:tabs>
              <w:spacing w:after="200" w:line="288" w:lineRule="auto"/>
              <w:contextualSpacing/>
              <w:jc w:val="both"/>
              <w:rPr>
                <w:rFonts w:eastAsia="Batang"/>
                <w:bCs/>
                <w:lang w:val="sv-SE"/>
              </w:rPr>
            </w:pPr>
            <w:r w:rsidRPr="00493DB3">
              <w:rPr>
                <w:rFonts w:eastAsia="Batang"/>
                <w:bCs/>
                <w:lang w:val="sv-SE"/>
              </w:rPr>
              <w:t>Vốn điều lệ dự kiến sau chào bán</w:t>
            </w:r>
          </w:p>
        </w:tc>
        <w:tc>
          <w:tcPr>
            <w:tcW w:w="2261" w:type="pct"/>
          </w:tcPr>
          <w:p w:rsidR="00FC46CB" w:rsidRDefault="00FC46CB" w:rsidP="00FC46CB">
            <w:pPr>
              <w:widowControl w:val="0"/>
              <w:tabs>
                <w:tab w:val="left" w:pos="459"/>
              </w:tabs>
              <w:spacing w:line="288" w:lineRule="auto"/>
              <w:jc w:val="both"/>
              <w:rPr>
                <w:rFonts w:eastAsia="Batang"/>
                <w:bCs/>
                <w:lang w:val="sv-SE"/>
              </w:rPr>
            </w:pPr>
            <w:r w:rsidRPr="00493DB3">
              <w:rPr>
                <w:lang w:val="sv-SE"/>
              </w:rPr>
              <w:t>44.943.820.000</w:t>
            </w:r>
            <w:r w:rsidRPr="00493DB3">
              <w:rPr>
                <w:rFonts w:eastAsia="Batang"/>
                <w:bCs/>
                <w:lang w:val="sv-SE"/>
              </w:rPr>
              <w:t xml:space="preserve">VND (bốn mươi bốn tỷ chín trăm bốn mươi ba triệu tám trăm hai mươi nghìn đồng) </w:t>
            </w:r>
          </w:p>
          <w:p w:rsidR="00FC46CB" w:rsidRPr="00493DB3" w:rsidRDefault="00FC46CB" w:rsidP="00FC46CB">
            <w:pPr>
              <w:widowControl w:val="0"/>
              <w:tabs>
                <w:tab w:val="left" w:pos="459"/>
              </w:tabs>
              <w:spacing w:line="288" w:lineRule="auto"/>
              <w:jc w:val="both"/>
              <w:rPr>
                <w:rFonts w:eastAsia="Batang"/>
                <w:bCs/>
                <w:lang w:val="sv-SE"/>
              </w:rPr>
            </w:pPr>
          </w:p>
        </w:tc>
      </w:tr>
      <w:tr w:rsidR="00FC46CB" w:rsidRPr="00493DB3" w:rsidTr="00E7740D">
        <w:tc>
          <w:tcPr>
            <w:tcW w:w="2739" w:type="pct"/>
            <w:vAlign w:val="center"/>
          </w:tcPr>
          <w:p w:rsidR="00FC46CB" w:rsidRPr="00493DB3" w:rsidRDefault="00FC46CB" w:rsidP="00FC46CB">
            <w:pPr>
              <w:pStyle w:val="ListParagraph"/>
              <w:widowControl w:val="0"/>
              <w:numPr>
                <w:ilvl w:val="0"/>
                <w:numId w:val="4"/>
              </w:numPr>
              <w:tabs>
                <w:tab w:val="left" w:pos="459"/>
              </w:tabs>
              <w:spacing w:after="200" w:line="288" w:lineRule="auto"/>
              <w:contextualSpacing/>
              <w:jc w:val="both"/>
              <w:rPr>
                <w:rFonts w:eastAsia="Batang"/>
                <w:bCs/>
                <w:lang w:val="sv-SE"/>
              </w:rPr>
            </w:pPr>
            <w:r w:rsidRPr="00493DB3">
              <w:rPr>
                <w:rFonts w:eastAsia="Batang"/>
                <w:bCs/>
                <w:lang w:val="sv-SE"/>
              </w:rPr>
              <w:lastRenderedPageBreak/>
              <w:t>Tổng số cổ phần dự kiến sau chào bán</w:t>
            </w:r>
          </w:p>
        </w:tc>
        <w:tc>
          <w:tcPr>
            <w:tcW w:w="2261" w:type="pct"/>
          </w:tcPr>
          <w:p w:rsidR="00FC46CB" w:rsidRPr="00493DB3" w:rsidRDefault="00FC46CB" w:rsidP="00FC46CB">
            <w:pPr>
              <w:widowControl w:val="0"/>
              <w:tabs>
                <w:tab w:val="left" w:pos="459"/>
              </w:tabs>
              <w:spacing w:line="288" w:lineRule="auto"/>
              <w:jc w:val="both"/>
              <w:rPr>
                <w:rFonts w:eastAsia="Batang"/>
                <w:bCs/>
                <w:lang w:val="sv-SE"/>
              </w:rPr>
            </w:pPr>
            <w:r w:rsidRPr="00493DB3">
              <w:rPr>
                <w:lang w:val="sv-SE"/>
              </w:rPr>
              <w:t>4.494.382 cổ phần</w:t>
            </w:r>
            <w:r w:rsidRPr="00493DB3">
              <w:t xml:space="preserve"> </w:t>
            </w:r>
          </w:p>
        </w:tc>
      </w:tr>
    </w:tbl>
    <w:p w:rsidR="00FC46CB" w:rsidRDefault="00FC46CB" w:rsidP="002501AB">
      <w:pPr>
        <w:pStyle w:val="NormalWeb"/>
        <w:spacing w:before="0" w:beforeAutospacing="0" w:after="0" w:afterAutospacing="0" w:line="288" w:lineRule="auto"/>
        <w:ind w:left="720"/>
        <w:jc w:val="both"/>
        <w:rPr>
          <w:sz w:val="26"/>
          <w:szCs w:val="26"/>
        </w:rPr>
      </w:pPr>
      <w:r w:rsidRPr="00FC46CB">
        <w:rPr>
          <w:sz w:val="26"/>
          <w:szCs w:val="26"/>
        </w:rPr>
        <w:t>(Chi tiết cụ thể được nê</w:t>
      </w:r>
      <w:bookmarkStart w:id="0" w:name="_GoBack"/>
      <w:bookmarkEnd w:id="0"/>
      <w:r w:rsidRPr="00FC46CB">
        <w:rPr>
          <w:sz w:val="26"/>
          <w:szCs w:val="26"/>
        </w:rPr>
        <w:t>u tại Phương Án Chào Bán</w:t>
      </w:r>
      <w:r w:rsidR="00E317B7">
        <w:rPr>
          <w:sz w:val="26"/>
          <w:szCs w:val="26"/>
        </w:rPr>
        <w:t xml:space="preserve"> đính kèm Nghị quyết này</w:t>
      </w:r>
      <w:r w:rsidRPr="00FC46CB">
        <w:rPr>
          <w:sz w:val="26"/>
          <w:szCs w:val="26"/>
        </w:rPr>
        <w:t>).</w:t>
      </w:r>
    </w:p>
    <w:p w:rsidR="00294AE6" w:rsidRPr="00294AE6" w:rsidRDefault="002501AB" w:rsidP="002501AB">
      <w:pPr>
        <w:pStyle w:val="BodyText"/>
        <w:spacing w:before="120" w:line="360" w:lineRule="auto"/>
        <w:rPr>
          <w:b/>
          <w:i/>
          <w:lang w:val="sv-SE"/>
        </w:rPr>
      </w:pPr>
      <w:r>
        <w:rPr>
          <w:b/>
          <w:i/>
          <w:lang w:val="sv-SE"/>
        </w:rPr>
        <w:t xml:space="preserve">           </w:t>
      </w:r>
      <w:r w:rsidR="00294AE6" w:rsidRPr="00294AE6">
        <w:rPr>
          <w:b/>
          <w:i/>
          <w:lang w:val="sv-SE"/>
        </w:rPr>
        <w:t>Tỷ lệ biểu quyết:</w:t>
      </w:r>
    </w:p>
    <w:p w:rsidR="00FC46CB" w:rsidRPr="00294AE6" w:rsidRDefault="00294AE6" w:rsidP="002501AB">
      <w:pPr>
        <w:pStyle w:val="BodyText"/>
        <w:spacing w:before="120" w:line="360" w:lineRule="auto"/>
        <w:ind w:left="720"/>
        <w:rPr>
          <w:lang w:val="nl-NL"/>
        </w:rPr>
      </w:pPr>
      <w:r w:rsidRPr="00294AE6">
        <w:rPr>
          <w:lang w:val="nl-NL"/>
        </w:rPr>
        <w:t xml:space="preserve">Tán thành: ...%;  </w:t>
      </w:r>
      <w:r w:rsidRPr="00294AE6">
        <w:rPr>
          <w:lang w:val="nl-NL"/>
        </w:rPr>
        <w:tab/>
        <w:t>Không tán thành: ....%;</w:t>
      </w:r>
      <w:r w:rsidRPr="00294AE6">
        <w:rPr>
          <w:lang w:val="nl-NL"/>
        </w:rPr>
        <w:tab/>
        <w:t xml:space="preserve">      </w:t>
      </w:r>
      <w:r w:rsidRPr="00294AE6">
        <w:rPr>
          <w:lang w:val="nl-NL"/>
        </w:rPr>
        <w:tab/>
        <w:t>Không có ý kiến: ...</w:t>
      </w:r>
    </w:p>
    <w:p w:rsidR="00FC46CB" w:rsidRPr="00FC46CB" w:rsidRDefault="00FC46CB" w:rsidP="002501AB">
      <w:pPr>
        <w:spacing w:line="288" w:lineRule="auto"/>
        <w:ind w:left="900" w:hanging="900"/>
        <w:jc w:val="both"/>
      </w:pPr>
      <w:r>
        <w:rPr>
          <w:b/>
        </w:rPr>
        <w:t>Điều</w:t>
      </w:r>
      <w:r w:rsidRPr="00FC46CB">
        <w:rPr>
          <w:b/>
        </w:rPr>
        <w:t xml:space="preserve"> 2.</w:t>
      </w:r>
      <w:r w:rsidR="007D1856">
        <w:t xml:space="preserve">  Chấp thuận/đồng ý/</w:t>
      </w:r>
      <w:r w:rsidRPr="00FC46CB">
        <w:t>phê duyệt việc sửa đổi điều lệ tổ chức và hoạt động của Công Ty để ghi nhận mức vốn điều lệ mới sau khi hoàn tất đợt chào bán riêng lẻ.</w:t>
      </w:r>
    </w:p>
    <w:p w:rsidR="00294AE6" w:rsidRPr="00294AE6" w:rsidRDefault="00294AE6" w:rsidP="002501AB">
      <w:pPr>
        <w:pStyle w:val="BodyText"/>
        <w:spacing w:before="120" w:line="360" w:lineRule="auto"/>
        <w:ind w:left="720"/>
        <w:rPr>
          <w:b/>
          <w:i/>
          <w:lang w:val="sv-SE"/>
        </w:rPr>
      </w:pPr>
      <w:r w:rsidRPr="00294AE6">
        <w:rPr>
          <w:b/>
          <w:i/>
          <w:lang w:val="sv-SE"/>
        </w:rPr>
        <w:t>Tỷ lệ biểu quyết:</w:t>
      </w:r>
    </w:p>
    <w:p w:rsidR="00FC46CB" w:rsidRPr="00301E61" w:rsidRDefault="00294AE6" w:rsidP="002501AB">
      <w:pPr>
        <w:pStyle w:val="BodyText"/>
        <w:spacing w:before="120" w:line="360" w:lineRule="auto"/>
        <w:ind w:left="720"/>
        <w:rPr>
          <w:lang w:val="nl-NL"/>
        </w:rPr>
      </w:pPr>
      <w:r w:rsidRPr="00294AE6">
        <w:rPr>
          <w:lang w:val="nl-NL"/>
        </w:rPr>
        <w:t xml:space="preserve">Tán thành: ...%;  </w:t>
      </w:r>
      <w:r w:rsidRPr="00294AE6">
        <w:rPr>
          <w:lang w:val="nl-NL"/>
        </w:rPr>
        <w:tab/>
        <w:t>Không tán thành: ....%;</w:t>
      </w:r>
      <w:r w:rsidRPr="00294AE6">
        <w:rPr>
          <w:lang w:val="nl-NL"/>
        </w:rPr>
        <w:tab/>
        <w:t xml:space="preserve">      </w:t>
      </w:r>
      <w:r w:rsidRPr="00294AE6">
        <w:rPr>
          <w:lang w:val="nl-NL"/>
        </w:rPr>
        <w:tab/>
        <w:t>Không có ý kiến: ...%</w:t>
      </w:r>
    </w:p>
    <w:p w:rsidR="00FC46CB" w:rsidRPr="00493DB3" w:rsidRDefault="00FC46CB" w:rsidP="00C21EEE">
      <w:pPr>
        <w:spacing w:line="288" w:lineRule="auto"/>
        <w:ind w:left="900" w:hanging="900"/>
        <w:jc w:val="both"/>
      </w:pPr>
      <w:r>
        <w:rPr>
          <w:b/>
        </w:rPr>
        <w:t>Điều</w:t>
      </w:r>
      <w:r w:rsidRPr="00FC46CB">
        <w:rPr>
          <w:b/>
        </w:rPr>
        <w:t xml:space="preserve"> 3.</w:t>
      </w:r>
      <w:r w:rsidRPr="00FC46CB">
        <w:t xml:space="preserve"> Chấp thuận/đồng</w:t>
      </w:r>
      <w:r w:rsidR="007D1856">
        <w:t xml:space="preserve"> ý/</w:t>
      </w:r>
      <w:r w:rsidRPr="00493DB3">
        <w:t>phê duyệt việc giao/phân quyền/ủy quyền cho Hội đồng quản trị:</w:t>
      </w:r>
    </w:p>
    <w:p w:rsidR="00FC46CB" w:rsidRDefault="00FC46CB" w:rsidP="00C21EEE">
      <w:pPr>
        <w:pStyle w:val="ListParagraph"/>
        <w:numPr>
          <w:ilvl w:val="0"/>
          <w:numId w:val="5"/>
        </w:numPr>
        <w:spacing w:after="200" w:line="288" w:lineRule="auto"/>
        <w:ind w:left="900" w:hanging="540"/>
        <w:contextualSpacing/>
        <w:jc w:val="both"/>
      </w:pPr>
      <w:r w:rsidRPr="00493DB3">
        <w:t>Thực hiện các công việc và thủ tục cần thiết để triển khai thành công việc chào bán riêng lẻ để tăng vốn điều lệ theo Phương Án Chào Bán nêu tại Điều 1 trên đây (kể cả việc sửa đổi Phương Án Chào Bán (bao gồm số lượng cổ phần chào bán, mục đích sử dụng số tiền thu được từ việc chào bán</w:t>
      </w:r>
      <w:r w:rsidR="007D1856">
        <w:t>, điều chỉnh thời gian chào bán</w:t>
      </w:r>
      <w:r w:rsidRPr="00493DB3">
        <w:t>), sửa đổi danh sách đối tượng được chào bán và số cổ phần chào bán cho từng đối tượng, và quyết định các tài liệu, hồ sơ chào bán); và</w:t>
      </w:r>
    </w:p>
    <w:p w:rsidR="00FC46CB" w:rsidRPr="00FC46CB" w:rsidRDefault="00FC46CB" w:rsidP="00C21EEE">
      <w:pPr>
        <w:pStyle w:val="ListParagraph"/>
        <w:numPr>
          <w:ilvl w:val="0"/>
          <w:numId w:val="5"/>
        </w:numPr>
        <w:spacing w:after="200" w:line="288" w:lineRule="auto"/>
        <w:ind w:left="900" w:hanging="540"/>
        <w:contextualSpacing/>
        <w:jc w:val="both"/>
        <w:rPr>
          <w:lang w:val="sv-SE"/>
        </w:rPr>
      </w:pPr>
      <w:r w:rsidRPr="00FC46CB">
        <w:rPr>
          <w:lang w:val="sv-SE"/>
        </w:rPr>
        <w:t xml:space="preserve">Thực hiện các thủ tục liên quan đến việc thay đổi vốn điều lệ, bao gồm nhưng không giới </w:t>
      </w:r>
      <w:r w:rsidRPr="00C21EEE">
        <w:t>hạn</w:t>
      </w:r>
      <w:r w:rsidRPr="00FC46CB">
        <w:rPr>
          <w:lang w:val="sv-SE"/>
        </w:rPr>
        <w:t xml:space="preserve"> việc </w:t>
      </w:r>
      <w:r w:rsidRPr="00FC46CB">
        <w:rPr>
          <w:iCs/>
          <w:color w:val="000000"/>
          <w:lang w:val="sv-SE"/>
        </w:rPr>
        <w:t xml:space="preserve">ban hành bản Điều lệ sửa đổi </w:t>
      </w:r>
      <w:r w:rsidRPr="00FC46CB">
        <w:rPr>
          <w:lang w:val="sv-SE"/>
        </w:rPr>
        <w:t>để ghi nhận mức vốn điều lệ mới sau khi hoàn tất đợt chào bán và các thủ tục đăng ký/điều chỉnh vốn điều lệ, giấy phép hoạt động với các cơ quan nhà nước có liên quan.</w:t>
      </w:r>
    </w:p>
    <w:p w:rsidR="00301E61" w:rsidRPr="00301E61" w:rsidRDefault="00301E61" w:rsidP="002501AB">
      <w:pPr>
        <w:pStyle w:val="BodyText"/>
        <w:spacing w:before="120" w:line="360" w:lineRule="auto"/>
        <w:ind w:left="810"/>
        <w:rPr>
          <w:b/>
          <w:i/>
          <w:lang w:val="sv-SE"/>
        </w:rPr>
      </w:pPr>
      <w:r w:rsidRPr="00301E61">
        <w:rPr>
          <w:b/>
          <w:i/>
          <w:lang w:val="sv-SE"/>
        </w:rPr>
        <w:t>Tỷ lệ biểu quyết:</w:t>
      </w:r>
    </w:p>
    <w:p w:rsidR="002501AB" w:rsidRPr="00C21EEE" w:rsidRDefault="00301E61" w:rsidP="00C21EEE">
      <w:pPr>
        <w:pStyle w:val="BodyText"/>
        <w:spacing w:before="120" w:line="360" w:lineRule="auto"/>
        <w:ind w:left="810"/>
        <w:rPr>
          <w:i/>
          <w:lang w:val="sv-SE"/>
        </w:rPr>
      </w:pPr>
      <w:r w:rsidRPr="00301E61">
        <w:rPr>
          <w:i/>
          <w:lang w:val="sv-SE"/>
        </w:rPr>
        <w:t xml:space="preserve">Tán thành: ...%;  </w:t>
      </w:r>
      <w:r w:rsidRPr="00301E61">
        <w:rPr>
          <w:i/>
          <w:lang w:val="sv-SE"/>
        </w:rPr>
        <w:tab/>
      </w:r>
      <w:r w:rsidR="002501AB">
        <w:rPr>
          <w:i/>
          <w:lang w:val="sv-SE"/>
        </w:rPr>
        <w:t xml:space="preserve">    </w:t>
      </w:r>
      <w:r w:rsidRPr="00301E61">
        <w:rPr>
          <w:i/>
          <w:lang w:val="sv-SE"/>
        </w:rPr>
        <w:t>Không tán thành: ....%;</w:t>
      </w:r>
      <w:r w:rsidRPr="00301E61">
        <w:rPr>
          <w:i/>
          <w:lang w:val="sv-SE"/>
        </w:rPr>
        <w:tab/>
        <w:t xml:space="preserve">      </w:t>
      </w:r>
      <w:r w:rsidRPr="00301E61">
        <w:rPr>
          <w:i/>
          <w:lang w:val="sv-SE"/>
        </w:rPr>
        <w:tab/>
        <w:t>Không có ý kiến: ...%</w:t>
      </w:r>
    </w:p>
    <w:p w:rsidR="00DE2449" w:rsidRPr="00E317B7" w:rsidRDefault="00FC46CB" w:rsidP="00FC46CB">
      <w:pPr>
        <w:spacing w:line="288" w:lineRule="auto"/>
        <w:jc w:val="both"/>
        <w:rPr>
          <w:b/>
          <w:lang w:val="sv-SE"/>
        </w:rPr>
      </w:pPr>
      <w:r w:rsidRPr="00FC46CB">
        <w:rPr>
          <w:b/>
          <w:lang w:val="sv-SE"/>
        </w:rPr>
        <w:t>Điều 4</w:t>
      </w:r>
      <w:r w:rsidR="002501AB">
        <w:rPr>
          <w:b/>
          <w:lang w:val="sv-SE"/>
        </w:rPr>
        <w:t xml:space="preserve">:   </w:t>
      </w:r>
      <w:r w:rsidR="00DE2449" w:rsidRPr="00FC46CB">
        <w:rPr>
          <w:b/>
          <w:lang w:val="sv-SE"/>
        </w:rPr>
        <w:t>Hiệu lực</w:t>
      </w:r>
      <w:r w:rsidR="00DE2449" w:rsidRPr="00DE2449">
        <w:rPr>
          <w:b/>
          <w:bCs/>
          <w:iCs/>
          <w:lang w:val="de-DE"/>
        </w:rPr>
        <w:t xml:space="preserve"> và thi hành</w:t>
      </w:r>
    </w:p>
    <w:p w:rsidR="00FC46CB" w:rsidRDefault="002501AB" w:rsidP="00C21EEE">
      <w:pPr>
        <w:spacing w:line="288" w:lineRule="auto"/>
        <w:ind w:left="900"/>
        <w:jc w:val="both"/>
        <w:rPr>
          <w:lang w:val="sv-SE"/>
        </w:rPr>
      </w:pPr>
      <w:r>
        <w:rPr>
          <w:lang w:val="sv-SE"/>
        </w:rPr>
        <w:t xml:space="preserve">Toàn thể cổ đông, </w:t>
      </w:r>
      <w:r w:rsidR="00DE2449" w:rsidRPr="00A808BA">
        <w:rPr>
          <w:lang w:val="sv-SE"/>
        </w:rPr>
        <w:t xml:space="preserve">HĐQT, Tổng Giám đốc và các phòng ban, cá nhân có liên quan thuộc Công Ty chịu </w:t>
      </w:r>
      <w:r w:rsidR="00DE2449" w:rsidRPr="007D1856">
        <w:rPr>
          <w:lang w:val="sv-SE"/>
        </w:rPr>
        <w:t>trách nhiệm thi hành Nghị quyết này.</w:t>
      </w:r>
    </w:p>
    <w:p w:rsidR="002501AB" w:rsidRPr="007D1856" w:rsidRDefault="002501AB" w:rsidP="00C21EEE">
      <w:pPr>
        <w:tabs>
          <w:tab w:val="left" w:pos="720"/>
        </w:tabs>
        <w:spacing w:line="288" w:lineRule="auto"/>
        <w:ind w:left="900" w:right="-18"/>
        <w:jc w:val="both"/>
        <w:rPr>
          <w:lang w:val="sv-SE"/>
        </w:rPr>
      </w:pPr>
      <w:r w:rsidRPr="00A808BA">
        <w:rPr>
          <w:lang w:val="sv-SE"/>
        </w:rPr>
        <w:t xml:space="preserve">Nghị quyết này này có hiệu lực kể từ ngày ký. </w:t>
      </w:r>
      <w:r>
        <w:rPr>
          <w:lang w:val="sv-SE"/>
        </w:rPr>
        <w:t>/.</w:t>
      </w:r>
    </w:p>
    <w:p w:rsidR="00FC46CB" w:rsidRPr="007D1856" w:rsidRDefault="00FC46CB" w:rsidP="00DE2449">
      <w:pPr>
        <w:jc w:val="both"/>
        <w:rPr>
          <w:lang w:val="sv-SE"/>
        </w:rPr>
      </w:pPr>
    </w:p>
    <w:tbl>
      <w:tblPr>
        <w:tblW w:w="8815" w:type="dxa"/>
        <w:tblLook w:val="01E0" w:firstRow="1" w:lastRow="1" w:firstColumn="1" w:lastColumn="1" w:noHBand="0" w:noVBand="0"/>
      </w:tblPr>
      <w:tblGrid>
        <w:gridCol w:w="2965"/>
        <w:gridCol w:w="5850"/>
      </w:tblGrid>
      <w:tr w:rsidR="00DE2449" w:rsidRPr="00980EB0" w:rsidTr="00C21EEE">
        <w:trPr>
          <w:trHeight w:val="270"/>
        </w:trPr>
        <w:tc>
          <w:tcPr>
            <w:tcW w:w="2965" w:type="dxa"/>
          </w:tcPr>
          <w:p w:rsidR="00FC46CB" w:rsidRPr="007D1856" w:rsidRDefault="00FC46CB" w:rsidP="00E317B7">
            <w:pPr>
              <w:rPr>
                <w:b/>
                <w:sz w:val="24"/>
                <w:szCs w:val="24"/>
                <w:lang w:val="sv-SE"/>
              </w:rPr>
            </w:pPr>
          </w:p>
        </w:tc>
        <w:tc>
          <w:tcPr>
            <w:tcW w:w="5850" w:type="dxa"/>
          </w:tcPr>
          <w:p w:rsidR="00DE2449" w:rsidRPr="007D1856" w:rsidRDefault="00DE2449" w:rsidP="00C21EEE">
            <w:pPr>
              <w:jc w:val="center"/>
              <w:rPr>
                <w:b/>
                <w:sz w:val="24"/>
                <w:szCs w:val="24"/>
                <w:lang w:val="sv-SE"/>
              </w:rPr>
            </w:pPr>
            <w:r w:rsidRPr="007D1856">
              <w:rPr>
                <w:b/>
                <w:sz w:val="24"/>
                <w:szCs w:val="24"/>
                <w:lang w:val="sv-SE"/>
              </w:rPr>
              <w:t xml:space="preserve">TM. </w:t>
            </w:r>
            <w:r w:rsidRPr="007D1856">
              <w:rPr>
                <w:b/>
                <w:bCs/>
                <w:sz w:val="24"/>
                <w:szCs w:val="24"/>
                <w:lang w:val="sv-SE"/>
              </w:rPr>
              <w:t>ĐẠI HỘI ĐỒNG CỔ ĐÔNG</w:t>
            </w:r>
          </w:p>
          <w:p w:rsidR="00DE2449" w:rsidRDefault="00DE2449" w:rsidP="00C21EEE">
            <w:pPr>
              <w:ind w:left="-108" w:hanging="18"/>
              <w:rPr>
                <w:b/>
                <w:sz w:val="24"/>
                <w:szCs w:val="24"/>
                <w:lang w:val="sv-SE"/>
              </w:rPr>
            </w:pPr>
            <w:r w:rsidRPr="007D1856">
              <w:rPr>
                <w:b/>
                <w:sz w:val="24"/>
                <w:szCs w:val="24"/>
                <w:lang w:val="sv-SE"/>
              </w:rPr>
              <w:t>CÔNG TY CỔ PHẦN QUẢN LÝ QUỸ KỸ THƯƠNG</w:t>
            </w:r>
          </w:p>
          <w:p w:rsidR="00E7740D" w:rsidRPr="007D1856" w:rsidRDefault="00E7740D" w:rsidP="00E7740D">
            <w:pPr>
              <w:ind w:left="-108" w:hanging="18"/>
              <w:jc w:val="center"/>
              <w:rPr>
                <w:b/>
                <w:sz w:val="24"/>
                <w:szCs w:val="24"/>
                <w:lang w:val="sv-SE"/>
              </w:rPr>
            </w:pPr>
            <w:r>
              <w:rPr>
                <w:b/>
                <w:sz w:val="24"/>
                <w:szCs w:val="24"/>
                <w:lang w:val="sv-SE"/>
              </w:rPr>
              <w:t>CHỦ TỊCH HỘI ĐỒNG QUẢN TRỊ</w:t>
            </w:r>
          </w:p>
          <w:p w:rsidR="00DE2449" w:rsidRPr="007D1856" w:rsidRDefault="00DE2449" w:rsidP="006D46D0">
            <w:pPr>
              <w:ind w:left="-108" w:hanging="18"/>
              <w:jc w:val="center"/>
              <w:rPr>
                <w:b/>
                <w:sz w:val="24"/>
                <w:szCs w:val="24"/>
                <w:lang w:val="sv-SE"/>
              </w:rPr>
            </w:pPr>
          </w:p>
          <w:p w:rsidR="00DE2449" w:rsidRDefault="00DE2449" w:rsidP="006D46D0">
            <w:pPr>
              <w:ind w:left="-108" w:hanging="18"/>
              <w:jc w:val="center"/>
              <w:rPr>
                <w:b/>
                <w:sz w:val="24"/>
                <w:szCs w:val="24"/>
                <w:lang w:val="sv-SE"/>
              </w:rPr>
            </w:pPr>
          </w:p>
          <w:p w:rsidR="00C21EEE" w:rsidRPr="007D1856" w:rsidRDefault="00C21EEE" w:rsidP="006D46D0">
            <w:pPr>
              <w:ind w:left="-108" w:hanging="18"/>
              <w:jc w:val="center"/>
              <w:rPr>
                <w:b/>
                <w:sz w:val="24"/>
                <w:szCs w:val="24"/>
                <w:lang w:val="sv-SE"/>
              </w:rPr>
            </w:pPr>
          </w:p>
          <w:p w:rsidR="00DE2449" w:rsidRPr="007D1856" w:rsidRDefault="00DE2449" w:rsidP="006D46D0">
            <w:pPr>
              <w:ind w:left="-108" w:hanging="18"/>
              <w:jc w:val="center"/>
              <w:rPr>
                <w:b/>
                <w:sz w:val="24"/>
                <w:szCs w:val="24"/>
                <w:lang w:val="sv-SE"/>
              </w:rPr>
            </w:pPr>
          </w:p>
          <w:p w:rsidR="00DE2449" w:rsidRPr="00980EB0" w:rsidRDefault="00DE2449" w:rsidP="006D46D0">
            <w:pPr>
              <w:ind w:left="-108" w:hanging="18"/>
              <w:jc w:val="center"/>
              <w:rPr>
                <w:b/>
                <w:sz w:val="24"/>
                <w:szCs w:val="24"/>
              </w:rPr>
            </w:pPr>
            <w:r>
              <w:rPr>
                <w:b/>
                <w:sz w:val="24"/>
                <w:szCs w:val="24"/>
              </w:rPr>
              <w:t>NGUYỄN THỊ THU HIỀN</w:t>
            </w:r>
          </w:p>
        </w:tc>
      </w:tr>
    </w:tbl>
    <w:p w:rsidR="00DE2449" w:rsidRDefault="00DE2449" w:rsidP="00DE2449">
      <w:pPr>
        <w:rPr>
          <w:sz w:val="24"/>
          <w:szCs w:val="24"/>
        </w:rPr>
        <w:sectPr w:rsidR="00DE2449" w:rsidSect="00E7740D">
          <w:footerReference w:type="even" r:id="rId8"/>
          <w:footerReference w:type="default" r:id="rId9"/>
          <w:pgSz w:w="11909" w:h="16834" w:code="9"/>
          <w:pgMar w:top="810" w:right="1418" w:bottom="720" w:left="1701" w:header="720" w:footer="511" w:gutter="0"/>
          <w:cols w:space="720"/>
          <w:docGrid w:linePitch="360"/>
        </w:sectPr>
      </w:pPr>
    </w:p>
    <w:p w:rsidR="00DE2449" w:rsidRPr="00980EB0" w:rsidRDefault="00DE2449" w:rsidP="00DE2449">
      <w:pPr>
        <w:rPr>
          <w:sz w:val="24"/>
          <w:szCs w:val="24"/>
        </w:rPr>
      </w:pPr>
    </w:p>
    <w:p w:rsidR="00322F47" w:rsidRDefault="00322F47"/>
    <w:sectPr w:rsidR="00322F47" w:rsidSect="00B85FE1">
      <w:type w:val="continuous"/>
      <w:pgSz w:w="11909" w:h="16834" w:code="9"/>
      <w:pgMar w:top="1418" w:right="1418" w:bottom="1418" w:left="1701" w:header="720" w:footer="941"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2A4" w:rsidRDefault="00EE52A4">
      <w:r>
        <w:separator/>
      </w:r>
    </w:p>
  </w:endnote>
  <w:endnote w:type="continuationSeparator" w:id="0">
    <w:p w:rsidR="00EE52A4" w:rsidRDefault="00EE5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Batang">
    <w:altName w:val="Malgun Gothic"/>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8CE" w:rsidRDefault="00DE2449" w:rsidP="009806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58CE" w:rsidRDefault="00EE52A4" w:rsidP="006E731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8CE" w:rsidRPr="0021264F" w:rsidRDefault="00DE2449">
    <w:pPr>
      <w:pStyle w:val="Footer"/>
      <w:jc w:val="center"/>
      <w:rPr>
        <w:sz w:val="24"/>
        <w:szCs w:val="24"/>
      </w:rPr>
    </w:pPr>
    <w:r w:rsidRPr="0021264F">
      <w:rPr>
        <w:sz w:val="24"/>
        <w:szCs w:val="24"/>
      </w:rPr>
      <w:fldChar w:fldCharType="begin"/>
    </w:r>
    <w:r w:rsidRPr="0021264F">
      <w:rPr>
        <w:sz w:val="24"/>
        <w:szCs w:val="24"/>
      </w:rPr>
      <w:instrText xml:space="preserve"> PAGE   \* MERGEFORMAT </w:instrText>
    </w:r>
    <w:r w:rsidRPr="0021264F">
      <w:rPr>
        <w:sz w:val="24"/>
        <w:szCs w:val="24"/>
      </w:rPr>
      <w:fldChar w:fldCharType="separate"/>
    </w:r>
    <w:r w:rsidR="00E7740D">
      <w:rPr>
        <w:noProof/>
        <w:sz w:val="24"/>
        <w:szCs w:val="24"/>
      </w:rPr>
      <w:t>2</w:t>
    </w:r>
    <w:r w:rsidRPr="0021264F">
      <w:rPr>
        <w:sz w:val="24"/>
        <w:szCs w:val="24"/>
      </w:rPr>
      <w:fldChar w:fldCharType="end"/>
    </w:r>
  </w:p>
  <w:p w:rsidR="00C958CE" w:rsidRDefault="00EE52A4" w:rsidP="006E7318">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2A4" w:rsidRDefault="00EE52A4">
      <w:r>
        <w:separator/>
      </w:r>
    </w:p>
  </w:footnote>
  <w:footnote w:type="continuationSeparator" w:id="0">
    <w:p w:rsidR="00EE52A4" w:rsidRDefault="00EE52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770D"/>
    <w:multiLevelType w:val="hybridMultilevel"/>
    <w:tmpl w:val="FE5EE81A"/>
    <w:lvl w:ilvl="0" w:tplc="85F203D2">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B70F1"/>
    <w:multiLevelType w:val="hybridMultilevel"/>
    <w:tmpl w:val="A0B0F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C4705"/>
    <w:multiLevelType w:val="hybridMultilevel"/>
    <w:tmpl w:val="A0B0F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352171"/>
    <w:multiLevelType w:val="hybridMultilevel"/>
    <w:tmpl w:val="658C1E2E"/>
    <w:lvl w:ilvl="0" w:tplc="04090017">
      <w:start w:val="1"/>
      <w:numFmt w:val="lowerLetter"/>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6B3C1B8A"/>
    <w:multiLevelType w:val="hybridMultilevel"/>
    <w:tmpl w:val="74EE368C"/>
    <w:lvl w:ilvl="0" w:tplc="09CEA344">
      <w:start w:val="4"/>
      <w:numFmt w:val="bullet"/>
      <w:lvlText w:val="-"/>
      <w:lvlJc w:val="left"/>
      <w:pPr>
        <w:tabs>
          <w:tab w:val="num" w:pos="360"/>
        </w:tabs>
        <w:ind w:left="360" w:hanging="360"/>
      </w:pPr>
      <w:rPr>
        <w:rFonts w:ascii="Arial" w:eastAsia="Times New Roman" w:hAnsi="Aria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449"/>
    <w:rsid w:val="000006AB"/>
    <w:rsid w:val="00054FC0"/>
    <w:rsid w:val="00060371"/>
    <w:rsid w:val="00077ABD"/>
    <w:rsid w:val="000A45D1"/>
    <w:rsid w:val="000A4F7E"/>
    <w:rsid w:val="000A7C90"/>
    <w:rsid w:val="000B58D6"/>
    <w:rsid w:val="000B6E38"/>
    <w:rsid w:val="000C14DE"/>
    <w:rsid w:val="000D2274"/>
    <w:rsid w:val="0013674B"/>
    <w:rsid w:val="00193212"/>
    <w:rsid w:val="001A6D39"/>
    <w:rsid w:val="00230380"/>
    <w:rsid w:val="00231564"/>
    <w:rsid w:val="00233B74"/>
    <w:rsid w:val="00240E7D"/>
    <w:rsid w:val="002501AB"/>
    <w:rsid w:val="00251DE7"/>
    <w:rsid w:val="00256444"/>
    <w:rsid w:val="00277A3B"/>
    <w:rsid w:val="00294AE6"/>
    <w:rsid w:val="002B76D8"/>
    <w:rsid w:val="002D31DE"/>
    <w:rsid w:val="002E00E2"/>
    <w:rsid w:val="002F4DFE"/>
    <w:rsid w:val="00301E61"/>
    <w:rsid w:val="003023B6"/>
    <w:rsid w:val="00322F47"/>
    <w:rsid w:val="00377C6C"/>
    <w:rsid w:val="00385A80"/>
    <w:rsid w:val="00391196"/>
    <w:rsid w:val="004126A8"/>
    <w:rsid w:val="00460C98"/>
    <w:rsid w:val="00464DF0"/>
    <w:rsid w:val="004962C1"/>
    <w:rsid w:val="0049738B"/>
    <w:rsid w:val="004D2A8A"/>
    <w:rsid w:val="004D7491"/>
    <w:rsid w:val="004D7AE9"/>
    <w:rsid w:val="004F0CDA"/>
    <w:rsid w:val="004F2EDA"/>
    <w:rsid w:val="004F76B8"/>
    <w:rsid w:val="005129DE"/>
    <w:rsid w:val="00546F21"/>
    <w:rsid w:val="00553B59"/>
    <w:rsid w:val="005B223F"/>
    <w:rsid w:val="005D6CA2"/>
    <w:rsid w:val="005F2742"/>
    <w:rsid w:val="006135EB"/>
    <w:rsid w:val="00626599"/>
    <w:rsid w:val="00673FB0"/>
    <w:rsid w:val="006C4D14"/>
    <w:rsid w:val="006F5601"/>
    <w:rsid w:val="00711734"/>
    <w:rsid w:val="00721EE6"/>
    <w:rsid w:val="00725861"/>
    <w:rsid w:val="00753CA1"/>
    <w:rsid w:val="007A1A9C"/>
    <w:rsid w:val="007B592F"/>
    <w:rsid w:val="007D1856"/>
    <w:rsid w:val="007D45A5"/>
    <w:rsid w:val="00831212"/>
    <w:rsid w:val="00840904"/>
    <w:rsid w:val="00853267"/>
    <w:rsid w:val="00892490"/>
    <w:rsid w:val="008978EC"/>
    <w:rsid w:val="008F57A8"/>
    <w:rsid w:val="00905A1F"/>
    <w:rsid w:val="009669AC"/>
    <w:rsid w:val="00976904"/>
    <w:rsid w:val="009E357E"/>
    <w:rsid w:val="009E7933"/>
    <w:rsid w:val="009F05B9"/>
    <w:rsid w:val="00A1437D"/>
    <w:rsid w:val="00A27A12"/>
    <w:rsid w:val="00A34BE6"/>
    <w:rsid w:val="00A808BA"/>
    <w:rsid w:val="00A832B3"/>
    <w:rsid w:val="00AE04AA"/>
    <w:rsid w:val="00B33794"/>
    <w:rsid w:val="00B61D61"/>
    <w:rsid w:val="00B6562A"/>
    <w:rsid w:val="00B67D13"/>
    <w:rsid w:val="00BB28E4"/>
    <w:rsid w:val="00C04D7D"/>
    <w:rsid w:val="00C21087"/>
    <w:rsid w:val="00C21EEE"/>
    <w:rsid w:val="00C37467"/>
    <w:rsid w:val="00C51679"/>
    <w:rsid w:val="00C52ED9"/>
    <w:rsid w:val="00C552B0"/>
    <w:rsid w:val="00C55DC0"/>
    <w:rsid w:val="00C6376E"/>
    <w:rsid w:val="00C85606"/>
    <w:rsid w:val="00CA1396"/>
    <w:rsid w:val="00CA666A"/>
    <w:rsid w:val="00CB271A"/>
    <w:rsid w:val="00CD7BE0"/>
    <w:rsid w:val="00CE64A4"/>
    <w:rsid w:val="00D22977"/>
    <w:rsid w:val="00D23805"/>
    <w:rsid w:val="00D32543"/>
    <w:rsid w:val="00D37B12"/>
    <w:rsid w:val="00D64B11"/>
    <w:rsid w:val="00D80A7A"/>
    <w:rsid w:val="00DB6798"/>
    <w:rsid w:val="00DB6A55"/>
    <w:rsid w:val="00DE2449"/>
    <w:rsid w:val="00DF05CF"/>
    <w:rsid w:val="00E05635"/>
    <w:rsid w:val="00E07373"/>
    <w:rsid w:val="00E13AF8"/>
    <w:rsid w:val="00E24FDF"/>
    <w:rsid w:val="00E317B7"/>
    <w:rsid w:val="00E32D41"/>
    <w:rsid w:val="00E36485"/>
    <w:rsid w:val="00E67021"/>
    <w:rsid w:val="00E7740D"/>
    <w:rsid w:val="00E85EC6"/>
    <w:rsid w:val="00EA1261"/>
    <w:rsid w:val="00ED001A"/>
    <w:rsid w:val="00ED01B4"/>
    <w:rsid w:val="00EE52A4"/>
    <w:rsid w:val="00F14A57"/>
    <w:rsid w:val="00F234C3"/>
    <w:rsid w:val="00F96B2C"/>
    <w:rsid w:val="00FC4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D8D5A"/>
  <w15:chartTrackingRefBased/>
  <w15:docId w15:val="{9C737BF1-A49C-4DDE-910C-856836DF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449"/>
    <w:pPr>
      <w:spacing w:after="0" w:line="240" w:lineRule="auto"/>
    </w:pPr>
    <w:rPr>
      <w:rFonts w:ascii="Times New Roman" w:eastAsia="Times New Roman" w:hAnsi="Times New Roman"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E2449"/>
    <w:pPr>
      <w:tabs>
        <w:tab w:val="center" w:pos="4320"/>
        <w:tab w:val="right" w:pos="8640"/>
      </w:tabs>
    </w:pPr>
    <w:rPr>
      <w:rFonts w:ascii=".VnTime" w:hAnsi=".VnTime" w:cs="Times New Roman"/>
      <w:sz w:val="24"/>
      <w:szCs w:val="24"/>
    </w:rPr>
  </w:style>
  <w:style w:type="character" w:customStyle="1" w:styleId="HeaderChar">
    <w:name w:val="Header Char"/>
    <w:basedOn w:val="DefaultParagraphFont"/>
    <w:link w:val="Header"/>
    <w:uiPriority w:val="99"/>
    <w:rsid w:val="00DE2449"/>
    <w:rPr>
      <w:rFonts w:ascii=".VnTime" w:eastAsia="Times New Roman" w:hAnsi=".VnTime" w:cs="Times New Roman"/>
      <w:sz w:val="24"/>
      <w:szCs w:val="24"/>
    </w:rPr>
  </w:style>
  <w:style w:type="paragraph" w:styleId="BodyTextIndent">
    <w:name w:val="Body Text Indent"/>
    <w:basedOn w:val="Normal"/>
    <w:link w:val="BodyTextIndentChar"/>
    <w:rsid w:val="00DE2449"/>
    <w:pPr>
      <w:ind w:firstLine="851"/>
      <w:jc w:val="both"/>
    </w:pPr>
    <w:rPr>
      <w:rFonts w:ascii=".VnTime" w:hAnsi=".VnTime" w:cs="Times New Roman"/>
      <w:sz w:val="27"/>
      <w:szCs w:val="24"/>
      <w:lang w:val="en-AU"/>
    </w:rPr>
  </w:style>
  <w:style w:type="character" w:customStyle="1" w:styleId="BodyTextIndentChar">
    <w:name w:val="Body Text Indent Char"/>
    <w:basedOn w:val="DefaultParagraphFont"/>
    <w:link w:val="BodyTextIndent"/>
    <w:rsid w:val="00DE2449"/>
    <w:rPr>
      <w:rFonts w:ascii=".VnTime" w:eastAsia="Times New Roman" w:hAnsi=".VnTime" w:cs="Times New Roman"/>
      <w:sz w:val="27"/>
      <w:szCs w:val="24"/>
      <w:lang w:val="en-AU"/>
    </w:rPr>
  </w:style>
  <w:style w:type="paragraph" w:styleId="Footer">
    <w:name w:val="footer"/>
    <w:basedOn w:val="Normal"/>
    <w:link w:val="FooterChar"/>
    <w:uiPriority w:val="99"/>
    <w:rsid w:val="00DE2449"/>
    <w:pPr>
      <w:tabs>
        <w:tab w:val="center" w:pos="4320"/>
        <w:tab w:val="right" w:pos="8640"/>
      </w:tabs>
    </w:pPr>
  </w:style>
  <w:style w:type="character" w:customStyle="1" w:styleId="FooterChar">
    <w:name w:val="Footer Char"/>
    <w:basedOn w:val="DefaultParagraphFont"/>
    <w:link w:val="Footer"/>
    <w:uiPriority w:val="99"/>
    <w:rsid w:val="00DE2449"/>
    <w:rPr>
      <w:rFonts w:ascii="Times New Roman" w:eastAsia="Times New Roman" w:hAnsi="Times New Roman" w:cs="Arial"/>
      <w:sz w:val="26"/>
      <w:szCs w:val="26"/>
    </w:rPr>
  </w:style>
  <w:style w:type="character" w:styleId="PageNumber">
    <w:name w:val="page number"/>
    <w:basedOn w:val="DefaultParagraphFont"/>
    <w:rsid w:val="00DE2449"/>
  </w:style>
  <w:style w:type="paragraph" w:styleId="ListParagraph">
    <w:name w:val="List Paragraph"/>
    <w:basedOn w:val="Normal"/>
    <w:link w:val="ListParagraphChar"/>
    <w:uiPriority w:val="34"/>
    <w:qFormat/>
    <w:rsid w:val="00DE2449"/>
    <w:pPr>
      <w:ind w:left="720"/>
    </w:pPr>
  </w:style>
  <w:style w:type="paragraph" w:styleId="NormalWeb">
    <w:name w:val="Normal (Web)"/>
    <w:basedOn w:val="Normal"/>
    <w:uiPriority w:val="99"/>
    <w:unhideWhenUsed/>
    <w:rsid w:val="00DE2449"/>
    <w:pPr>
      <w:spacing w:before="100" w:beforeAutospacing="1" w:after="100" w:afterAutospacing="1"/>
    </w:pPr>
    <w:rPr>
      <w:rFonts w:cs="Times New Roman"/>
      <w:sz w:val="24"/>
      <w:szCs w:val="24"/>
    </w:rPr>
  </w:style>
  <w:style w:type="character" w:customStyle="1" w:styleId="ListParagraphChar">
    <w:name w:val="List Paragraph Char"/>
    <w:link w:val="ListParagraph"/>
    <w:uiPriority w:val="34"/>
    <w:rsid w:val="00FC46CB"/>
    <w:rPr>
      <w:rFonts w:ascii="Times New Roman" w:eastAsia="Times New Roman" w:hAnsi="Times New Roman" w:cs="Arial"/>
      <w:sz w:val="26"/>
      <w:szCs w:val="26"/>
    </w:rPr>
  </w:style>
  <w:style w:type="paragraph" w:styleId="BodyText">
    <w:name w:val="Body Text"/>
    <w:basedOn w:val="Normal"/>
    <w:link w:val="BodyTextChar"/>
    <w:uiPriority w:val="99"/>
    <w:unhideWhenUsed/>
    <w:rsid w:val="00294AE6"/>
    <w:pPr>
      <w:spacing w:after="120"/>
    </w:pPr>
  </w:style>
  <w:style w:type="character" w:customStyle="1" w:styleId="BodyTextChar">
    <w:name w:val="Body Text Char"/>
    <w:basedOn w:val="DefaultParagraphFont"/>
    <w:link w:val="BodyText"/>
    <w:uiPriority w:val="99"/>
    <w:rsid w:val="00294AE6"/>
    <w:rPr>
      <w:rFonts w:ascii="Times New Roman" w:eastAsia="Times New Roman" w:hAnsi="Times New Roman"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TCBS</dc:creator>
  <cp:keywords/>
  <dc:description/>
  <cp:lastModifiedBy>Huong IB. Nguyen Thi</cp:lastModifiedBy>
  <cp:revision>15</cp:revision>
  <cp:lastPrinted>2019-02-19T09:03:00Z</cp:lastPrinted>
  <dcterms:created xsi:type="dcterms:W3CDTF">2019-02-12T07:13:00Z</dcterms:created>
  <dcterms:modified xsi:type="dcterms:W3CDTF">2019-03-11T10:58:00Z</dcterms:modified>
</cp:coreProperties>
</file>